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43AB9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015DB011" w14:textId="77777777" w:rsidR="006E68C2" w:rsidRPr="006E68C2" w:rsidRDefault="00A71226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754A37A4" wp14:editId="3B458052">
            <wp:extent cx="3454400" cy="1905000"/>
            <wp:effectExtent l="0" t="0" r="0" b="0"/>
            <wp:docPr id="1" name="Picture 1" descr="Description: https://lh3.googleusercontent.com/R_S1x6JiPOUHsPOBe_j8lm9OQOqBMLgKK4cCtMY0h-Q7v12CT3JsGeewFSAzUIoYvnAxncHX5Gs_QnJC2b2Qm3-0p7c4gzjPkzegsEnGf4MsekrDRjJOvIrZiqGAPqbWWEvnpr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lh3.googleusercontent.com/R_S1x6JiPOUHsPOBe_j8lm9OQOqBMLgKK4cCtMY0h-Q7v12CT3JsGeewFSAzUIoYvnAxncHX5Gs_QnJC2b2Qm3-0p7c4gzjPkzegsEnGf4MsekrDRjJOvIrZiqGAPqbWWEvnpr_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1C2D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3D9D8CF7" w14:textId="77777777" w:rsidR="006E68C2" w:rsidRPr="006E68C2" w:rsidRDefault="006E68C2" w:rsidP="006E68C2">
      <w:pPr>
        <w:jc w:val="center"/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ALTAMONT FREE LIBRARY</w:t>
      </w:r>
    </w:p>
    <w:p w14:paraId="6035C1EC" w14:textId="77777777" w:rsidR="006E68C2" w:rsidRPr="006E68C2" w:rsidRDefault="006E68C2" w:rsidP="006E68C2">
      <w:pPr>
        <w:jc w:val="center"/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Board of Trustees Regular Meeting</w:t>
      </w:r>
    </w:p>
    <w:p w14:paraId="095D5254" w14:textId="74F8B790" w:rsidR="006E68C2" w:rsidRPr="006E68C2" w:rsidRDefault="00B7484E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>January 16, 2018</w:t>
      </w:r>
    </w:p>
    <w:p w14:paraId="5C2C20F4" w14:textId="77777777" w:rsidR="006E68C2" w:rsidRDefault="00B574DB" w:rsidP="006E68C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7:00</w:t>
      </w:r>
      <w:r w:rsidR="001B0332">
        <w:rPr>
          <w:rFonts w:ascii="Calibri" w:hAnsi="Calibri"/>
          <w:color w:val="000000"/>
        </w:rPr>
        <w:t xml:space="preserve"> </w:t>
      </w:r>
      <w:r w:rsidR="006E68C2" w:rsidRPr="006E68C2">
        <w:rPr>
          <w:rFonts w:ascii="Calibri" w:hAnsi="Calibri"/>
          <w:color w:val="000000"/>
        </w:rPr>
        <w:t>p.m.</w:t>
      </w:r>
    </w:p>
    <w:p w14:paraId="254A5464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2F9442A4" w14:textId="3A5048F7" w:rsidR="006E68C2" w:rsidRPr="0019525D" w:rsidRDefault="006E68C2" w:rsidP="006E68C2">
      <w:pPr>
        <w:rPr>
          <w:rFonts w:ascii="Times" w:eastAsia="Times New Roman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P</w:t>
      </w:r>
      <w:r w:rsidR="00B574DB">
        <w:rPr>
          <w:rFonts w:ascii="Calibri" w:hAnsi="Calibri"/>
          <w:color w:val="000000"/>
        </w:rPr>
        <w:t>resent: President Christine Carpenter</w:t>
      </w:r>
      <w:r w:rsidR="00675DAC">
        <w:rPr>
          <w:rFonts w:ascii="Calibri" w:hAnsi="Calibri"/>
          <w:color w:val="000000"/>
        </w:rPr>
        <w:t>,</w:t>
      </w:r>
      <w:r w:rsidRPr="006E68C2">
        <w:rPr>
          <w:rFonts w:ascii="Calibri" w:hAnsi="Calibri"/>
          <w:color w:val="000000"/>
        </w:rPr>
        <w:t xml:space="preserve"> </w:t>
      </w:r>
      <w:r w:rsidR="00B7484E" w:rsidRPr="006E68C2">
        <w:rPr>
          <w:rFonts w:ascii="Calibri" w:hAnsi="Calibri"/>
          <w:color w:val="000000"/>
        </w:rPr>
        <w:t>Vi</w:t>
      </w:r>
      <w:r w:rsidR="00B7484E">
        <w:rPr>
          <w:rFonts w:ascii="Calibri" w:hAnsi="Calibri"/>
          <w:color w:val="000000"/>
        </w:rPr>
        <w:t xml:space="preserve">ce President Dan Capuano, </w:t>
      </w:r>
      <w:r w:rsidRPr="006E68C2">
        <w:rPr>
          <w:rFonts w:ascii="Calibri" w:hAnsi="Calibri"/>
          <w:color w:val="000000"/>
        </w:rPr>
        <w:t>Treasurer</w:t>
      </w:r>
      <w:r w:rsidR="001B0332">
        <w:rPr>
          <w:rFonts w:ascii="Calibri" w:hAnsi="Calibri"/>
          <w:color w:val="000000"/>
        </w:rPr>
        <w:t xml:space="preserve"> Michelle Stevens, Secretary Linda Cure</w:t>
      </w:r>
      <w:r w:rsidR="002A6075">
        <w:rPr>
          <w:rFonts w:ascii="Calibri" w:hAnsi="Calibri"/>
          <w:color w:val="000000"/>
        </w:rPr>
        <w:t xml:space="preserve">, </w:t>
      </w:r>
      <w:r w:rsidR="00BF43EA" w:rsidRPr="006E68C2">
        <w:rPr>
          <w:rFonts w:ascii="Calibri" w:hAnsi="Calibri"/>
          <w:color w:val="000000"/>
        </w:rPr>
        <w:t>Ron Ginsburg</w:t>
      </w:r>
      <w:r w:rsidR="00BF43EA">
        <w:rPr>
          <w:rFonts w:ascii="Calibri" w:hAnsi="Calibri"/>
          <w:color w:val="000000"/>
        </w:rPr>
        <w:t xml:space="preserve">, </w:t>
      </w:r>
      <w:r w:rsidR="002A6075" w:rsidRPr="006E68C2">
        <w:rPr>
          <w:rFonts w:ascii="Calibri" w:hAnsi="Calibri"/>
          <w:color w:val="000000"/>
        </w:rPr>
        <w:t>Bob Haggerty</w:t>
      </w:r>
      <w:r w:rsidR="002A6075">
        <w:rPr>
          <w:rFonts w:ascii="Calibri" w:hAnsi="Calibri"/>
          <w:color w:val="000000"/>
        </w:rPr>
        <w:t xml:space="preserve">, </w:t>
      </w:r>
      <w:r w:rsidR="00BF43EA">
        <w:rPr>
          <w:rFonts w:ascii="Calibri" w:hAnsi="Calibri"/>
          <w:color w:val="000000"/>
        </w:rPr>
        <w:t xml:space="preserve">Dick </w:t>
      </w:r>
      <w:proofErr w:type="spellStart"/>
      <w:r w:rsidR="00BF43EA">
        <w:rPr>
          <w:rFonts w:ascii="Calibri" w:hAnsi="Calibri"/>
          <w:color w:val="000000"/>
        </w:rPr>
        <w:t>Howie</w:t>
      </w:r>
      <w:proofErr w:type="spellEnd"/>
      <w:r w:rsidR="00BF43EA">
        <w:rPr>
          <w:rFonts w:ascii="Calibri" w:hAnsi="Calibri"/>
          <w:color w:val="000000"/>
        </w:rPr>
        <w:t>,</w:t>
      </w:r>
      <w:r w:rsidR="00427AC3">
        <w:rPr>
          <w:rFonts w:ascii="Calibri" w:hAnsi="Calibri"/>
          <w:color w:val="000000"/>
        </w:rPr>
        <w:t xml:space="preserve"> </w:t>
      </w:r>
      <w:r w:rsidR="00B7484E">
        <w:rPr>
          <w:rFonts w:ascii="Calibri" w:hAnsi="Calibri"/>
          <w:color w:val="000000"/>
        </w:rPr>
        <w:t xml:space="preserve">Rachel Lane, </w:t>
      </w:r>
      <w:r w:rsidR="002A6075">
        <w:rPr>
          <w:rFonts w:ascii="Calibri" w:hAnsi="Calibri"/>
          <w:color w:val="000000"/>
        </w:rPr>
        <w:t xml:space="preserve">Lori McCutcheon, </w:t>
      </w:r>
      <w:r w:rsidR="00B574DB">
        <w:rPr>
          <w:rFonts w:ascii="Calibri" w:hAnsi="Calibri"/>
          <w:color w:val="000000"/>
        </w:rPr>
        <w:t xml:space="preserve">Elizabeth Searing, </w:t>
      </w:r>
      <w:r w:rsidR="002A6075">
        <w:rPr>
          <w:rFonts w:ascii="Calibri" w:hAnsi="Calibri"/>
          <w:color w:val="000000"/>
        </w:rPr>
        <w:t xml:space="preserve">Melanie </w:t>
      </w:r>
      <w:proofErr w:type="spellStart"/>
      <w:r w:rsidR="00BF43EA">
        <w:rPr>
          <w:rFonts w:ascii="Calibri" w:hAnsi="Calibri"/>
          <w:color w:val="000000"/>
        </w:rPr>
        <w:t>Shatynski</w:t>
      </w:r>
      <w:proofErr w:type="spellEnd"/>
      <w:r w:rsidR="001E1B23">
        <w:rPr>
          <w:rFonts w:ascii="Calibri" w:hAnsi="Calibri"/>
          <w:color w:val="000000"/>
        </w:rPr>
        <w:t>,</w:t>
      </w:r>
      <w:r w:rsidR="00C75AAB">
        <w:rPr>
          <w:rFonts w:ascii="Calibri" w:hAnsi="Calibri"/>
          <w:color w:val="000000"/>
        </w:rPr>
        <w:t xml:space="preserve"> </w:t>
      </w:r>
      <w:r w:rsidRPr="006E68C2">
        <w:rPr>
          <w:rFonts w:ascii="Calibri" w:hAnsi="Calibri"/>
          <w:color w:val="000000"/>
        </w:rPr>
        <w:t>and Director Joseph Burke</w:t>
      </w:r>
      <w:r w:rsidR="00B7484E">
        <w:rPr>
          <w:rFonts w:ascii="Calibri" w:hAnsi="Calibri"/>
          <w:color w:val="000000"/>
        </w:rPr>
        <w:t xml:space="preserve"> and </w:t>
      </w:r>
      <w:proofErr w:type="spellStart"/>
      <w:r w:rsidR="00B7484E">
        <w:rPr>
          <w:rFonts w:ascii="Calibri" w:hAnsi="Calibri"/>
          <w:color w:val="000000"/>
        </w:rPr>
        <w:t>Nihla</w:t>
      </w:r>
      <w:proofErr w:type="spellEnd"/>
      <w:r w:rsidR="00B7484E">
        <w:rPr>
          <w:rFonts w:ascii="Calibri" w:hAnsi="Calibri"/>
          <w:color w:val="000000"/>
        </w:rPr>
        <w:t xml:space="preserve"> </w:t>
      </w:r>
      <w:proofErr w:type="spellStart"/>
      <w:r w:rsidR="00B7484E">
        <w:rPr>
          <w:rFonts w:ascii="Calibri" w:hAnsi="Calibri"/>
          <w:color w:val="000000"/>
        </w:rPr>
        <w:t>Zarook</w:t>
      </w:r>
      <w:proofErr w:type="spellEnd"/>
    </w:p>
    <w:p w14:paraId="65CD5DE6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0E1D3B01" w14:textId="03C7730F" w:rsidR="00E87A3B" w:rsidRPr="006E68C2" w:rsidRDefault="001F006E" w:rsidP="00E87A3B">
      <w:pPr>
        <w:rPr>
          <w:rFonts w:ascii="Times" w:eastAsia="Times New Roman" w:hAnsi="Times"/>
          <w:sz w:val="20"/>
          <w:szCs w:val="20"/>
        </w:rPr>
      </w:pPr>
      <w:r>
        <w:rPr>
          <w:rFonts w:ascii="Calibri" w:hAnsi="Calibri"/>
          <w:color w:val="000000"/>
        </w:rPr>
        <w:t>Absent</w:t>
      </w:r>
      <w:proofErr w:type="gramStart"/>
      <w:r>
        <w:rPr>
          <w:rFonts w:ascii="Calibri" w:hAnsi="Calibri"/>
          <w:color w:val="000000"/>
        </w:rPr>
        <w:t>:</w:t>
      </w:r>
      <w:r w:rsidR="001E1B23">
        <w:rPr>
          <w:rFonts w:ascii="Calibri" w:hAnsi="Calibri"/>
          <w:color w:val="000000"/>
        </w:rPr>
        <w:t>,</w:t>
      </w:r>
      <w:proofErr w:type="gramEnd"/>
      <w:r w:rsidR="001E1B23">
        <w:rPr>
          <w:rFonts w:ascii="Calibri" w:hAnsi="Calibri"/>
          <w:color w:val="000000"/>
        </w:rPr>
        <w:t xml:space="preserve"> Vicki </w:t>
      </w:r>
      <w:proofErr w:type="spellStart"/>
      <w:r w:rsidR="001E1B23">
        <w:rPr>
          <w:rFonts w:ascii="Calibri" w:hAnsi="Calibri"/>
          <w:color w:val="000000"/>
        </w:rPr>
        <w:t>Vattimo</w:t>
      </w:r>
      <w:proofErr w:type="spellEnd"/>
    </w:p>
    <w:p w14:paraId="129835F8" w14:textId="2E193900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745B36C5" w14:textId="28418F18" w:rsidR="006E68C2" w:rsidRPr="006E68C2" w:rsidRDefault="00F663E6" w:rsidP="006E68C2">
      <w:pPr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>Public:  </w:t>
      </w:r>
      <w:r w:rsidR="00B7484E">
        <w:rPr>
          <w:rFonts w:ascii="Calibri" w:hAnsi="Calibri"/>
          <w:color w:val="000000"/>
        </w:rPr>
        <w:t xml:space="preserve">Robert Schofield, Esq., Whiteman, </w:t>
      </w:r>
      <w:proofErr w:type="spellStart"/>
      <w:proofErr w:type="gramStart"/>
      <w:r w:rsidR="00B7484E">
        <w:rPr>
          <w:rFonts w:ascii="Calibri" w:hAnsi="Calibri"/>
          <w:color w:val="000000"/>
        </w:rPr>
        <w:t>Osterman</w:t>
      </w:r>
      <w:proofErr w:type="spellEnd"/>
      <w:proofErr w:type="gramEnd"/>
      <w:r w:rsidR="00B7484E">
        <w:rPr>
          <w:rFonts w:ascii="Calibri" w:hAnsi="Calibri"/>
          <w:color w:val="000000"/>
        </w:rPr>
        <w:t xml:space="preserve"> &amp; Hanna</w:t>
      </w:r>
    </w:p>
    <w:p w14:paraId="6A510EF0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42B6F244" w14:textId="47413F26" w:rsidR="0094740D" w:rsidRDefault="006E68C2" w:rsidP="006E68C2">
      <w:pPr>
        <w:rPr>
          <w:rFonts w:ascii="Calibri" w:hAnsi="Calibri"/>
          <w:color w:val="000000"/>
        </w:rPr>
      </w:pPr>
      <w:proofErr w:type="gramStart"/>
      <w:r w:rsidRPr="006E68C2">
        <w:rPr>
          <w:rFonts w:ascii="Calibri" w:hAnsi="Calibri"/>
          <w:color w:val="000000"/>
        </w:rPr>
        <w:t>The mee</w:t>
      </w:r>
      <w:r w:rsidR="00B7484E">
        <w:rPr>
          <w:rFonts w:ascii="Calibri" w:hAnsi="Calibri"/>
          <w:color w:val="000000"/>
        </w:rPr>
        <w:t>ting was called to order at 7:00</w:t>
      </w:r>
      <w:r w:rsidR="00B574DB">
        <w:rPr>
          <w:rFonts w:ascii="Calibri" w:hAnsi="Calibri"/>
          <w:color w:val="000000"/>
        </w:rPr>
        <w:t xml:space="preserve"> pm by Christine Carpenter</w:t>
      </w:r>
      <w:proofErr w:type="gramEnd"/>
      <w:r w:rsidRPr="006E68C2">
        <w:rPr>
          <w:rFonts w:ascii="Calibri" w:hAnsi="Calibri"/>
          <w:color w:val="000000"/>
        </w:rPr>
        <w:t>.</w:t>
      </w:r>
      <w:r w:rsidR="00B574DB">
        <w:rPr>
          <w:rFonts w:ascii="Calibri" w:hAnsi="Calibri"/>
          <w:color w:val="000000"/>
        </w:rPr>
        <w:t xml:space="preserve"> </w:t>
      </w:r>
      <w:r w:rsidR="00B7484E">
        <w:rPr>
          <w:rFonts w:ascii="Calibri" w:hAnsi="Calibri"/>
          <w:color w:val="000000"/>
        </w:rPr>
        <w:t xml:space="preserve">Christine introduced Attorney Schofield </w:t>
      </w:r>
      <w:r w:rsidR="00D33AFB">
        <w:rPr>
          <w:rFonts w:ascii="Calibri" w:hAnsi="Calibri"/>
          <w:color w:val="000000"/>
        </w:rPr>
        <w:t>to the Board</w:t>
      </w:r>
      <w:r w:rsidR="00B7484E">
        <w:rPr>
          <w:rFonts w:ascii="Calibri" w:hAnsi="Calibri"/>
          <w:color w:val="000000"/>
        </w:rPr>
        <w:t xml:space="preserve"> as Library Counsel</w:t>
      </w:r>
      <w:r w:rsidR="00D33AFB">
        <w:rPr>
          <w:rFonts w:ascii="Calibri" w:hAnsi="Calibri"/>
          <w:color w:val="000000"/>
        </w:rPr>
        <w:t>.</w:t>
      </w:r>
    </w:p>
    <w:p w14:paraId="436E57A0" w14:textId="77777777" w:rsidR="00B7484E" w:rsidRDefault="00B7484E" w:rsidP="006E68C2">
      <w:pPr>
        <w:rPr>
          <w:rFonts w:ascii="Calibri" w:hAnsi="Calibri"/>
          <w:color w:val="000000"/>
        </w:rPr>
      </w:pPr>
    </w:p>
    <w:p w14:paraId="58919FC9" w14:textId="51E99D26" w:rsidR="00B7484E" w:rsidRDefault="00B7484E" w:rsidP="006E68C2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 xml:space="preserve">*Motion made by Elizabeth Searing and seconded by Melanie </w:t>
      </w:r>
      <w:proofErr w:type="spellStart"/>
      <w:r>
        <w:rPr>
          <w:rFonts w:ascii="Calibri" w:hAnsi="Calibri"/>
          <w:bCs/>
          <w:i/>
          <w:color w:val="000000"/>
        </w:rPr>
        <w:t>Shatynski</w:t>
      </w:r>
      <w:proofErr w:type="spellEnd"/>
      <w:r>
        <w:rPr>
          <w:rFonts w:ascii="Calibri" w:hAnsi="Calibri"/>
          <w:bCs/>
          <w:i/>
          <w:color w:val="000000"/>
        </w:rPr>
        <w:t xml:space="preserve"> to leave the Regular Board meeting at 7:03 p.m. </w:t>
      </w:r>
    </w:p>
    <w:p w14:paraId="489F8E3C" w14:textId="77777777" w:rsidR="00B7484E" w:rsidRDefault="00B7484E" w:rsidP="006E68C2">
      <w:pPr>
        <w:rPr>
          <w:rFonts w:ascii="Calibri" w:hAnsi="Calibri"/>
          <w:bCs/>
          <w:i/>
          <w:color w:val="000000"/>
        </w:rPr>
      </w:pPr>
    </w:p>
    <w:p w14:paraId="70BC532C" w14:textId="4EE0E5A9" w:rsidR="00B7484E" w:rsidRDefault="00B7484E" w:rsidP="00B7484E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*Motion made by Elizabeth Searing and seconded by Rachel Lane to enter into Executive Session at 7:03 p.m. to deal with the appointment or evaluation of a particular individual.</w:t>
      </w:r>
    </w:p>
    <w:p w14:paraId="1E4D9D44" w14:textId="77777777" w:rsidR="00B7484E" w:rsidRDefault="00B7484E" w:rsidP="00B7484E">
      <w:pPr>
        <w:rPr>
          <w:rFonts w:ascii="Calibri" w:hAnsi="Calibri"/>
          <w:bCs/>
          <w:i/>
          <w:color w:val="000000"/>
        </w:rPr>
      </w:pPr>
    </w:p>
    <w:p w14:paraId="14E49A90" w14:textId="6209870A" w:rsidR="00B7484E" w:rsidRDefault="00B7484E" w:rsidP="00B7484E">
      <w:pPr>
        <w:rPr>
          <w:rFonts w:ascii="Calibri" w:hAnsi="Calibri"/>
          <w:color w:val="000000"/>
        </w:rPr>
      </w:pPr>
      <w:r>
        <w:rPr>
          <w:rFonts w:ascii="Calibri" w:hAnsi="Calibri"/>
          <w:bCs/>
          <w:i/>
          <w:color w:val="000000"/>
        </w:rPr>
        <w:t>*Motion made by Dan Capuano and seconded by Bob Haggerty to leave Executive Session at 7:31 p.m.</w:t>
      </w:r>
    </w:p>
    <w:p w14:paraId="2296F93F" w14:textId="77777777" w:rsidR="00B7484E" w:rsidRDefault="00B7484E" w:rsidP="00B7484E">
      <w:pPr>
        <w:rPr>
          <w:rFonts w:ascii="Calibri" w:hAnsi="Calibri"/>
          <w:color w:val="000000"/>
        </w:rPr>
      </w:pPr>
    </w:p>
    <w:p w14:paraId="37CFE69D" w14:textId="2CBC624D" w:rsidR="00B7484E" w:rsidRDefault="00B7484E" w:rsidP="00B7484E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*Motion made by Michelle Stevens and seconded by Elizabeth Searing to return to the regular Board Meeting at 7:31 p.m.</w:t>
      </w:r>
    </w:p>
    <w:p w14:paraId="358EAE6B" w14:textId="77777777" w:rsidR="00B7484E" w:rsidRDefault="00B7484E" w:rsidP="00B7484E">
      <w:pPr>
        <w:rPr>
          <w:rFonts w:ascii="Calibri" w:hAnsi="Calibri"/>
          <w:bCs/>
          <w:i/>
          <w:color w:val="000000"/>
        </w:rPr>
      </w:pPr>
    </w:p>
    <w:p w14:paraId="3DC6096D" w14:textId="138BFDDE" w:rsidR="00B7484E" w:rsidRDefault="00B7484E" w:rsidP="00B7484E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 xml:space="preserve">*Motion made by Michelle Stevens and seconded by Elizabeth Searing to accept the salary increases for the Library staff (excluding Director Burke and </w:t>
      </w:r>
      <w:proofErr w:type="spellStart"/>
      <w:r>
        <w:rPr>
          <w:rFonts w:ascii="Calibri" w:hAnsi="Calibri"/>
          <w:bCs/>
          <w:i/>
          <w:color w:val="000000"/>
        </w:rPr>
        <w:t>Nihla</w:t>
      </w:r>
      <w:proofErr w:type="spellEnd"/>
      <w:r>
        <w:rPr>
          <w:rFonts w:ascii="Calibri" w:hAnsi="Calibri"/>
          <w:bCs/>
          <w:i/>
          <w:color w:val="000000"/>
        </w:rPr>
        <w:t xml:space="preserve"> </w:t>
      </w:r>
      <w:proofErr w:type="spellStart"/>
      <w:r>
        <w:rPr>
          <w:rFonts w:ascii="Calibri" w:hAnsi="Calibri"/>
          <w:bCs/>
          <w:i/>
          <w:color w:val="000000"/>
        </w:rPr>
        <w:t>Zarook</w:t>
      </w:r>
      <w:proofErr w:type="spellEnd"/>
      <w:r>
        <w:rPr>
          <w:rFonts w:ascii="Calibri" w:hAnsi="Calibri"/>
          <w:bCs/>
          <w:i/>
          <w:color w:val="000000"/>
        </w:rPr>
        <w:t>) for 2018 (see attached).</w:t>
      </w:r>
    </w:p>
    <w:p w14:paraId="7C96F5E0" w14:textId="759082C9" w:rsidR="00B7484E" w:rsidRDefault="00B7484E" w:rsidP="00B7484E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lastRenderedPageBreak/>
        <w:t xml:space="preserve">*Motion made by Elizabeth Searing and seconded by Dick </w:t>
      </w:r>
      <w:proofErr w:type="spellStart"/>
      <w:r>
        <w:rPr>
          <w:rFonts w:ascii="Calibri" w:hAnsi="Calibri"/>
          <w:bCs/>
          <w:i/>
          <w:color w:val="000000"/>
        </w:rPr>
        <w:t>Howie</w:t>
      </w:r>
      <w:proofErr w:type="spellEnd"/>
      <w:r>
        <w:rPr>
          <w:rFonts w:ascii="Calibri" w:hAnsi="Calibri"/>
          <w:bCs/>
          <w:i/>
          <w:color w:val="000000"/>
        </w:rPr>
        <w:t xml:space="preserve"> to accept a 3 percent salary increase for Director Burke to $45, 894.53.</w:t>
      </w:r>
    </w:p>
    <w:p w14:paraId="46639679" w14:textId="77777777" w:rsidR="00B7484E" w:rsidRDefault="00B7484E" w:rsidP="00B7484E">
      <w:pPr>
        <w:rPr>
          <w:rFonts w:ascii="Calibri" w:hAnsi="Calibri"/>
          <w:bCs/>
          <w:i/>
          <w:color w:val="000000"/>
        </w:rPr>
      </w:pPr>
    </w:p>
    <w:p w14:paraId="43F64943" w14:textId="58BE840B" w:rsidR="00B7484E" w:rsidRDefault="00640016" w:rsidP="00B7484E">
      <w:pPr>
        <w:rPr>
          <w:rFonts w:ascii="Calibri" w:hAnsi="Calibri"/>
          <w:color w:val="000000"/>
        </w:rPr>
      </w:pPr>
      <w:r>
        <w:rPr>
          <w:rFonts w:ascii="Calibri" w:hAnsi="Calibri"/>
          <w:bCs/>
          <w:i/>
          <w:color w:val="000000"/>
        </w:rPr>
        <w:t>*Motion made by Dan Capuano and seconded by Rachel Lane to issue a payment of $1,325 in order to compensate Director Burke for monies not paid to him in 2017.</w:t>
      </w:r>
    </w:p>
    <w:p w14:paraId="3847CCF5" w14:textId="77777777" w:rsidR="00B7484E" w:rsidRDefault="00B7484E" w:rsidP="006E68C2">
      <w:pPr>
        <w:rPr>
          <w:rFonts w:ascii="Calibri" w:hAnsi="Calibri"/>
          <w:color w:val="000000"/>
        </w:rPr>
      </w:pPr>
    </w:p>
    <w:p w14:paraId="53EC5929" w14:textId="7DE1C154" w:rsidR="00675DAC" w:rsidRDefault="00675DAC" w:rsidP="006E68C2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Minutes</w:t>
      </w:r>
    </w:p>
    <w:p w14:paraId="21C8BAA7" w14:textId="3B86D55B" w:rsidR="00C75AAB" w:rsidRDefault="00691312" w:rsidP="006E68C2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 w:rsidR="00B7484E">
        <w:rPr>
          <w:rFonts w:ascii="Calibri" w:hAnsi="Calibri"/>
          <w:bCs/>
          <w:i/>
          <w:color w:val="000000"/>
        </w:rPr>
        <w:t>otion made by Ron Ginsburg</w:t>
      </w:r>
      <w:r w:rsidR="00BF43EA">
        <w:rPr>
          <w:rFonts w:ascii="Calibri" w:hAnsi="Calibri"/>
          <w:bCs/>
          <w:i/>
          <w:color w:val="000000"/>
        </w:rPr>
        <w:t xml:space="preserve"> and</w:t>
      </w:r>
      <w:r w:rsidR="00B7484E">
        <w:rPr>
          <w:rFonts w:ascii="Calibri" w:hAnsi="Calibri"/>
          <w:bCs/>
          <w:i/>
          <w:color w:val="000000"/>
        </w:rPr>
        <w:t xml:space="preserve"> seconded by Bob Haggerty</w:t>
      </w:r>
      <w:r w:rsidR="00675DAC" w:rsidRPr="00675DAC">
        <w:rPr>
          <w:rFonts w:ascii="Calibri" w:hAnsi="Calibri"/>
          <w:bCs/>
          <w:i/>
          <w:color w:val="000000"/>
        </w:rPr>
        <w:t>, the minutes of the</w:t>
      </w:r>
      <w:r w:rsidR="00B7484E">
        <w:rPr>
          <w:rFonts w:ascii="Calibri" w:hAnsi="Calibri"/>
          <w:bCs/>
          <w:i/>
          <w:color w:val="000000"/>
        </w:rPr>
        <w:t xml:space="preserve"> December 11</w:t>
      </w:r>
      <w:r w:rsidR="00BF43EA">
        <w:rPr>
          <w:rFonts w:ascii="Calibri" w:hAnsi="Calibri"/>
          <w:bCs/>
          <w:i/>
          <w:color w:val="000000"/>
        </w:rPr>
        <w:t>, 2017 Board meeting</w:t>
      </w:r>
      <w:r w:rsidR="00675DAC" w:rsidRPr="00675DAC">
        <w:rPr>
          <w:rFonts w:ascii="Calibri" w:hAnsi="Calibri"/>
          <w:bCs/>
          <w:i/>
          <w:color w:val="000000"/>
        </w:rPr>
        <w:t xml:space="preserve"> were approved</w:t>
      </w:r>
      <w:r w:rsidR="00C75AAB" w:rsidRPr="00C75AAB">
        <w:rPr>
          <w:rFonts w:ascii="Calibri" w:hAnsi="Calibri"/>
          <w:bCs/>
          <w:i/>
          <w:color w:val="000000"/>
        </w:rPr>
        <w:t>.</w:t>
      </w:r>
    </w:p>
    <w:p w14:paraId="3EB3D787" w14:textId="77777777" w:rsidR="00B7484E" w:rsidRDefault="00B7484E" w:rsidP="006E68C2">
      <w:pPr>
        <w:rPr>
          <w:rFonts w:ascii="Calibri" w:hAnsi="Calibri"/>
          <w:bCs/>
          <w:i/>
          <w:color w:val="000000"/>
        </w:rPr>
      </w:pPr>
    </w:p>
    <w:p w14:paraId="14603D39" w14:textId="768E12A6" w:rsidR="00B7484E" w:rsidRDefault="00B7484E" w:rsidP="006E68C2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Q&amp;A with Robert Schofield, Esq. of Whiteman, </w:t>
      </w:r>
      <w:proofErr w:type="spellStart"/>
      <w:r>
        <w:rPr>
          <w:rFonts w:ascii="Calibri" w:hAnsi="Calibri"/>
          <w:b/>
          <w:bCs/>
          <w:color w:val="000000"/>
        </w:rPr>
        <w:t>Osterman</w:t>
      </w:r>
      <w:proofErr w:type="spellEnd"/>
      <w:r>
        <w:rPr>
          <w:rFonts w:ascii="Calibri" w:hAnsi="Calibri"/>
          <w:b/>
          <w:bCs/>
          <w:color w:val="000000"/>
        </w:rPr>
        <w:t xml:space="preserve"> &amp; Hanna – scope of Library’s legal services</w:t>
      </w:r>
    </w:p>
    <w:p w14:paraId="5B195992" w14:textId="77777777" w:rsidR="00B7484E" w:rsidRPr="00B7484E" w:rsidRDefault="00B7484E" w:rsidP="006E68C2">
      <w:pPr>
        <w:rPr>
          <w:rFonts w:ascii="Calibri" w:hAnsi="Calibri"/>
          <w:bCs/>
          <w:color w:val="000000"/>
        </w:rPr>
      </w:pPr>
    </w:p>
    <w:p w14:paraId="1DF90811" w14:textId="51799750" w:rsidR="00C75AAB" w:rsidRDefault="00640016" w:rsidP="006E68C2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See Director’s report.  Attorney Schofield explained the legal status of the caboose that CSX has donated to the Library.  After discussion:</w:t>
      </w:r>
    </w:p>
    <w:p w14:paraId="1DF90811" w14:textId="51799750" w:rsidR="00640016" w:rsidRPr="00640016" w:rsidRDefault="00640016" w:rsidP="006E68C2">
      <w:pPr>
        <w:rPr>
          <w:rFonts w:ascii="Calibri" w:hAnsi="Calibri"/>
          <w:bCs/>
          <w:i/>
          <w:color w:val="000000"/>
        </w:rPr>
      </w:pPr>
      <w:r w:rsidRPr="00640016">
        <w:rPr>
          <w:rFonts w:ascii="Calibri" w:hAnsi="Calibri"/>
          <w:bCs/>
          <w:i/>
          <w:color w:val="000000"/>
        </w:rPr>
        <w:t>*Motion made by Linda Cure and seconded by Dan Capuano to authorize Director Burke to continue negotiations w/ SMS regarding the potential transfer of the caboose to SMS.</w:t>
      </w:r>
    </w:p>
    <w:p w14:paraId="06A05F6D" w14:textId="77777777" w:rsidR="00640016" w:rsidRPr="00C75AAB" w:rsidRDefault="00640016" w:rsidP="006E68C2">
      <w:pPr>
        <w:rPr>
          <w:rFonts w:ascii="Calibri" w:hAnsi="Calibri"/>
          <w:bCs/>
          <w:color w:val="000000"/>
        </w:rPr>
      </w:pPr>
    </w:p>
    <w:p w14:paraId="688C73D0" w14:textId="2D25602C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Director’s Report</w:t>
      </w:r>
    </w:p>
    <w:p w14:paraId="6F43E068" w14:textId="77777777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Joseph Burke</w:t>
      </w:r>
    </w:p>
    <w:p w14:paraId="708BCC6E" w14:textId="40AEB32D" w:rsidR="001E1B23" w:rsidRPr="001E1B23" w:rsidRDefault="00675DAC" w:rsidP="00640016">
      <w:pPr>
        <w:rPr>
          <w:rFonts w:ascii="Calibri" w:hAnsi="Calibri"/>
          <w:bCs/>
          <w:color w:val="000000"/>
        </w:rPr>
      </w:pPr>
      <w:r>
        <w:rPr>
          <w:rFonts w:ascii="Calibri" w:hAnsi="Calibri"/>
          <w:color w:val="000000"/>
        </w:rPr>
        <w:t>See attached</w:t>
      </w:r>
      <w:r w:rsidR="00F55FFA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 </w:t>
      </w:r>
      <w:r w:rsidR="001E1B23">
        <w:rPr>
          <w:rFonts w:ascii="Calibri" w:hAnsi="Calibri"/>
          <w:color w:val="000000"/>
        </w:rPr>
        <w:t xml:space="preserve"> </w:t>
      </w:r>
    </w:p>
    <w:p w14:paraId="01ED4A2A" w14:textId="77777777" w:rsidR="00C60149" w:rsidRDefault="00C60149" w:rsidP="00C21A5B">
      <w:pPr>
        <w:rPr>
          <w:rFonts w:ascii="Calibri" w:hAnsi="Calibri"/>
          <w:color w:val="000000"/>
        </w:rPr>
      </w:pPr>
    </w:p>
    <w:p w14:paraId="16E3065F" w14:textId="278583D8" w:rsidR="00C75AAB" w:rsidRDefault="001E1B23" w:rsidP="00C21A5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6E68C2" w:rsidRPr="006E68C2">
        <w:rPr>
          <w:rFonts w:ascii="Calibri" w:hAnsi="Calibri"/>
          <w:b/>
          <w:bCs/>
          <w:color w:val="000000"/>
        </w:rPr>
        <w:t>Treasurer’s Report</w:t>
      </w:r>
    </w:p>
    <w:p w14:paraId="26318C0D" w14:textId="6A88BD44" w:rsidR="00BF43EA" w:rsidRPr="00640016" w:rsidRDefault="00640016" w:rsidP="006E68C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Reviewed with </w:t>
      </w:r>
      <w:proofErr w:type="spellStart"/>
      <w:r>
        <w:rPr>
          <w:rFonts w:ascii="Calibri" w:hAnsi="Calibri"/>
          <w:color w:val="000000"/>
        </w:rPr>
        <w:t>Nihla</w:t>
      </w:r>
      <w:proofErr w:type="spellEnd"/>
      <w:r>
        <w:rPr>
          <w:rFonts w:ascii="Calibri" w:hAnsi="Calibri"/>
          <w:color w:val="000000"/>
        </w:rPr>
        <w:t xml:space="preserve"> and t</w:t>
      </w:r>
      <w:r w:rsidRPr="00640016">
        <w:rPr>
          <w:rFonts w:ascii="Calibri" w:hAnsi="Calibri"/>
          <w:color w:val="000000"/>
        </w:rPr>
        <w:t>abled until February meeting.</w:t>
      </w:r>
    </w:p>
    <w:p w14:paraId="091C9A65" w14:textId="77777777" w:rsidR="00640016" w:rsidRDefault="00640016" w:rsidP="006E68C2">
      <w:pPr>
        <w:rPr>
          <w:rFonts w:ascii="Calibri" w:hAnsi="Calibri"/>
          <w:b/>
          <w:bCs/>
          <w:color w:val="000000"/>
        </w:rPr>
      </w:pPr>
    </w:p>
    <w:p w14:paraId="0029DB3C" w14:textId="77777777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Committee Reports</w:t>
      </w:r>
    </w:p>
    <w:p w14:paraId="60CC4F42" w14:textId="6F88F539" w:rsidR="00031311" w:rsidRPr="008C7B2A" w:rsidRDefault="006E68C2" w:rsidP="006E68C2">
      <w:pPr>
        <w:numPr>
          <w:ilvl w:val="0"/>
          <w:numId w:val="2"/>
        </w:numPr>
        <w:textAlignment w:val="baseline"/>
        <w:rPr>
          <w:rFonts w:ascii="Arial" w:hAnsi="Arial"/>
          <w:color w:val="000000"/>
        </w:rPr>
      </w:pPr>
      <w:r w:rsidRPr="00BA74A6">
        <w:rPr>
          <w:rFonts w:ascii="Calibri" w:hAnsi="Calibri"/>
          <w:b/>
          <w:color w:val="000000"/>
        </w:rPr>
        <w:t>Personnel Committee</w:t>
      </w:r>
      <w:r w:rsidRPr="00031311">
        <w:rPr>
          <w:rFonts w:ascii="Calibri" w:hAnsi="Calibri"/>
          <w:color w:val="000000"/>
        </w:rPr>
        <w:t xml:space="preserve"> - </w:t>
      </w:r>
      <w:r w:rsidR="00320DC1">
        <w:rPr>
          <w:rFonts w:ascii="Calibri" w:hAnsi="Calibri"/>
          <w:color w:val="000000"/>
        </w:rPr>
        <w:t>Did not meet</w:t>
      </w:r>
      <w:r w:rsidR="00BF43EA">
        <w:rPr>
          <w:rFonts w:ascii="Calibri" w:hAnsi="Calibri"/>
          <w:color w:val="000000"/>
        </w:rPr>
        <w:t>.</w:t>
      </w:r>
    </w:p>
    <w:p w14:paraId="6BC2C7A1" w14:textId="1859E6F0" w:rsidR="00640016" w:rsidRDefault="008C7B2A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 w:rsidRPr="00640016">
        <w:rPr>
          <w:rFonts w:ascii="Calibri" w:hAnsi="Calibri"/>
          <w:b/>
          <w:color w:val="000000"/>
        </w:rPr>
        <w:t>Program</w:t>
      </w:r>
      <w:r w:rsidR="00BA74A6" w:rsidRPr="00640016">
        <w:rPr>
          <w:rFonts w:ascii="Calibri" w:hAnsi="Calibri"/>
          <w:b/>
          <w:color w:val="000000"/>
        </w:rPr>
        <w:t xml:space="preserve"> Committee</w:t>
      </w:r>
      <w:r w:rsidRPr="00640016">
        <w:rPr>
          <w:rFonts w:ascii="Calibri" w:hAnsi="Calibri"/>
          <w:color w:val="000000"/>
        </w:rPr>
        <w:t xml:space="preserve"> – </w:t>
      </w:r>
      <w:r w:rsidR="00640016">
        <w:rPr>
          <w:rFonts w:ascii="Calibri" w:hAnsi="Calibri"/>
          <w:color w:val="000000"/>
        </w:rPr>
        <w:t>Did not meet.</w:t>
      </w:r>
    </w:p>
    <w:p w14:paraId="2AAFFC5A" w14:textId="2A71682C" w:rsidR="00C60149" w:rsidRDefault="00031311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 w:rsidRPr="00640016">
        <w:rPr>
          <w:rFonts w:ascii="Calibri" w:hAnsi="Calibri"/>
          <w:b/>
          <w:color w:val="000000"/>
        </w:rPr>
        <w:t>Building Committee</w:t>
      </w:r>
      <w:r w:rsidRPr="00640016">
        <w:rPr>
          <w:rFonts w:ascii="Calibri" w:hAnsi="Calibri"/>
          <w:color w:val="000000"/>
        </w:rPr>
        <w:t xml:space="preserve"> –</w:t>
      </w:r>
      <w:r w:rsidR="0019525D" w:rsidRPr="00640016">
        <w:rPr>
          <w:rFonts w:ascii="Calibri" w:hAnsi="Calibri"/>
          <w:color w:val="000000"/>
        </w:rPr>
        <w:t xml:space="preserve"> </w:t>
      </w:r>
      <w:r w:rsidR="00C75AAB" w:rsidRPr="00640016">
        <w:rPr>
          <w:rFonts w:ascii="Calibri" w:hAnsi="Calibri"/>
          <w:color w:val="000000"/>
        </w:rPr>
        <w:t>Did not meet</w:t>
      </w:r>
      <w:r w:rsidR="00C60149" w:rsidRPr="00640016">
        <w:rPr>
          <w:rFonts w:ascii="Calibri" w:hAnsi="Calibri"/>
          <w:color w:val="000000"/>
        </w:rPr>
        <w:t>.</w:t>
      </w:r>
    </w:p>
    <w:p w14:paraId="4BFD3B23" w14:textId="2F20E24D" w:rsidR="00640016" w:rsidRPr="00640016" w:rsidRDefault="00640016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Finance Committee </w:t>
      </w:r>
      <w:r>
        <w:rPr>
          <w:rFonts w:ascii="Calibri" w:hAnsi="Calibri"/>
          <w:color w:val="000000"/>
        </w:rPr>
        <w:t>– Did not meet.</w:t>
      </w:r>
    </w:p>
    <w:p w14:paraId="63537DCD" w14:textId="77777777" w:rsidR="00C60149" w:rsidRPr="00C60149" w:rsidRDefault="00C60149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Policy Committee – </w:t>
      </w:r>
      <w:r w:rsidRPr="00C60149">
        <w:rPr>
          <w:rFonts w:ascii="Calibri" w:hAnsi="Calibri"/>
          <w:color w:val="000000"/>
        </w:rPr>
        <w:t>Did not meet.</w:t>
      </w:r>
      <w:r>
        <w:rPr>
          <w:rFonts w:ascii="Calibri" w:hAnsi="Calibri"/>
          <w:b/>
          <w:color w:val="000000"/>
        </w:rPr>
        <w:t xml:space="preserve"> </w:t>
      </w:r>
    </w:p>
    <w:p w14:paraId="4C2CAD3D" w14:textId="310D2377" w:rsidR="00FF39BF" w:rsidRDefault="00FF39BF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Gala Committee </w:t>
      </w:r>
      <w:r>
        <w:rPr>
          <w:rFonts w:ascii="Calibri" w:hAnsi="Calibri"/>
          <w:color w:val="000000"/>
        </w:rPr>
        <w:t>–</w:t>
      </w:r>
      <w:r w:rsidR="00640016">
        <w:rPr>
          <w:rFonts w:ascii="Calibri" w:hAnsi="Calibri"/>
          <w:color w:val="000000"/>
        </w:rPr>
        <w:t xml:space="preserve"> On February 6</w:t>
      </w:r>
      <w:r w:rsidR="00640016" w:rsidRPr="00640016">
        <w:rPr>
          <w:rFonts w:ascii="Calibri" w:hAnsi="Calibri"/>
          <w:color w:val="000000"/>
          <w:vertAlign w:val="superscript"/>
        </w:rPr>
        <w:t>th</w:t>
      </w:r>
      <w:r w:rsidR="00640016">
        <w:rPr>
          <w:rFonts w:ascii="Calibri" w:hAnsi="Calibri"/>
          <w:color w:val="000000"/>
        </w:rPr>
        <w:t>, we will be meeting at Robin Love’s at 6:30 p.m. to finalize the silent and live auction items.  The Board was asked to help with the wine pull, appetizers, teacups and help decorating on February 9</w:t>
      </w:r>
      <w:r w:rsidR="00640016" w:rsidRPr="00640016">
        <w:rPr>
          <w:rFonts w:ascii="Calibri" w:hAnsi="Calibri"/>
          <w:color w:val="000000"/>
          <w:vertAlign w:val="superscript"/>
        </w:rPr>
        <w:t>th</w:t>
      </w:r>
      <w:r w:rsidR="00640016">
        <w:rPr>
          <w:rFonts w:ascii="Calibri" w:hAnsi="Calibri"/>
          <w:color w:val="000000"/>
        </w:rPr>
        <w:t xml:space="preserve"> beginning at 3:00.  Ladders needed to put up lights.  Linda and Melanie volunteered to help with check in and Anna Capuano will get high school volunteers.</w:t>
      </w:r>
    </w:p>
    <w:p w14:paraId="6AFD12A6" w14:textId="77777777" w:rsidR="000073EA" w:rsidRDefault="000073EA" w:rsidP="000073EA">
      <w:pPr>
        <w:textAlignment w:val="baseline"/>
        <w:rPr>
          <w:rFonts w:ascii="Calibri" w:hAnsi="Calibri"/>
          <w:b/>
          <w:color w:val="000000"/>
        </w:rPr>
      </w:pPr>
    </w:p>
    <w:p w14:paraId="07B600C7" w14:textId="0090CADB" w:rsidR="00305500" w:rsidRPr="00A813E5" w:rsidRDefault="007F490C" w:rsidP="00A813E5">
      <w:pPr>
        <w:textAlignment w:val="baseline"/>
        <w:rPr>
          <w:rFonts w:ascii="Calibri" w:hAnsi="Calibri"/>
          <w:color w:val="000000"/>
        </w:rPr>
      </w:pPr>
      <w:r w:rsidRPr="00256C15">
        <w:rPr>
          <w:rFonts w:ascii="Calibri" w:hAnsi="Calibri"/>
          <w:b/>
          <w:color w:val="000000"/>
        </w:rPr>
        <w:t>Old Business</w:t>
      </w:r>
      <w:r w:rsidRPr="00256C15">
        <w:rPr>
          <w:rFonts w:ascii="Calibri" w:hAnsi="Calibri"/>
          <w:color w:val="000000"/>
        </w:rPr>
        <w:t>:</w:t>
      </w:r>
      <w:r w:rsidR="000073EA" w:rsidRPr="00A813E5">
        <w:rPr>
          <w:rFonts w:ascii="Calibri" w:hAnsi="Calibri"/>
          <w:color w:val="000000"/>
        </w:rPr>
        <w:t xml:space="preserve"> </w:t>
      </w:r>
    </w:p>
    <w:p w14:paraId="026D7141" w14:textId="14CEC855" w:rsidR="00E87A3B" w:rsidRPr="00971AA9" w:rsidRDefault="00BF43EA" w:rsidP="007F490C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b/>
          <w:color w:val="000000"/>
        </w:rPr>
      </w:pPr>
      <w:r w:rsidRPr="00971AA9">
        <w:rPr>
          <w:rFonts w:ascii="Calibri" w:hAnsi="Calibri"/>
          <w:b/>
          <w:color w:val="000000"/>
        </w:rPr>
        <w:t>Caboose</w:t>
      </w:r>
      <w:r w:rsidR="00FF39BF" w:rsidRPr="00971AA9">
        <w:rPr>
          <w:rFonts w:ascii="Calibri" w:hAnsi="Calibri"/>
          <w:color w:val="000000"/>
        </w:rPr>
        <w:t xml:space="preserve"> – </w:t>
      </w:r>
      <w:r w:rsidR="0015563E">
        <w:rPr>
          <w:rFonts w:ascii="Calibri" w:hAnsi="Calibri"/>
          <w:color w:val="000000"/>
        </w:rPr>
        <w:t>See above.</w:t>
      </w:r>
    </w:p>
    <w:p w14:paraId="61A17236" w14:textId="4085AC76" w:rsidR="00971AA9" w:rsidRPr="00971AA9" w:rsidRDefault="00971AA9" w:rsidP="007F490C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Library </w:t>
      </w:r>
      <w:r w:rsidR="0015563E">
        <w:rPr>
          <w:rFonts w:ascii="Calibri" w:hAnsi="Calibri"/>
          <w:b/>
          <w:color w:val="000000"/>
        </w:rPr>
        <w:t>Server Purchase</w:t>
      </w:r>
      <w:r>
        <w:rPr>
          <w:rFonts w:ascii="Calibri" w:hAnsi="Calibri"/>
          <w:b/>
          <w:color w:val="000000"/>
        </w:rPr>
        <w:t xml:space="preserve"> – </w:t>
      </w:r>
      <w:r w:rsidR="0015563E">
        <w:rPr>
          <w:rFonts w:ascii="Calibri" w:hAnsi="Calibri"/>
          <w:color w:val="000000"/>
        </w:rPr>
        <w:t>Elizabeth had concerns about the purchas</w:t>
      </w:r>
      <w:r w:rsidR="00162403">
        <w:rPr>
          <w:rFonts w:ascii="Calibri" w:hAnsi="Calibri"/>
          <w:color w:val="000000"/>
        </w:rPr>
        <w:t>e of the UHLS recommended server</w:t>
      </w:r>
      <w:r w:rsidR="0015563E">
        <w:rPr>
          <w:rFonts w:ascii="Calibri" w:hAnsi="Calibri"/>
          <w:color w:val="000000"/>
        </w:rPr>
        <w:t xml:space="preserve"> and re</w:t>
      </w:r>
      <w:r w:rsidR="00162403">
        <w:rPr>
          <w:rFonts w:ascii="Calibri" w:hAnsi="Calibri"/>
          <w:color w:val="000000"/>
        </w:rPr>
        <w:t>quested that the Director check</w:t>
      </w:r>
      <w:r w:rsidR="0015563E">
        <w:rPr>
          <w:rFonts w:ascii="Calibri" w:hAnsi="Calibri"/>
          <w:color w:val="000000"/>
        </w:rPr>
        <w:t xml:space="preserve"> with T.M. </w:t>
      </w:r>
      <w:proofErr w:type="spellStart"/>
      <w:r w:rsidR="0015563E">
        <w:rPr>
          <w:rFonts w:ascii="Calibri" w:hAnsi="Calibri"/>
          <w:color w:val="000000"/>
        </w:rPr>
        <w:t>By</w:t>
      </w:r>
      <w:r w:rsidR="00162403">
        <w:rPr>
          <w:rFonts w:ascii="Calibri" w:hAnsi="Calibri"/>
          <w:color w:val="000000"/>
        </w:rPr>
        <w:t>xbee</w:t>
      </w:r>
      <w:proofErr w:type="spellEnd"/>
      <w:r w:rsidR="00162403">
        <w:rPr>
          <w:rFonts w:ascii="Calibri" w:hAnsi="Calibri"/>
          <w:color w:val="000000"/>
        </w:rPr>
        <w:t xml:space="preserve"> about a cloud based server </w:t>
      </w:r>
      <w:r w:rsidR="0015563E">
        <w:rPr>
          <w:rFonts w:ascii="Calibri" w:hAnsi="Calibri"/>
          <w:color w:val="000000"/>
        </w:rPr>
        <w:t xml:space="preserve">for </w:t>
      </w:r>
      <w:proofErr w:type="spellStart"/>
      <w:r w:rsidR="0015563E">
        <w:rPr>
          <w:rFonts w:ascii="Calibri" w:hAnsi="Calibri"/>
          <w:color w:val="000000"/>
        </w:rPr>
        <w:t>Quickbooks</w:t>
      </w:r>
      <w:proofErr w:type="spellEnd"/>
      <w:r w:rsidR="0015563E">
        <w:rPr>
          <w:rFonts w:ascii="Calibri" w:hAnsi="Calibri"/>
          <w:color w:val="000000"/>
        </w:rPr>
        <w:t>.</w:t>
      </w:r>
    </w:p>
    <w:p w14:paraId="49746630" w14:textId="77777777" w:rsidR="00BA769F" w:rsidRPr="00256C15" w:rsidRDefault="00BA769F" w:rsidP="007F490C">
      <w:pPr>
        <w:textAlignment w:val="baseline"/>
        <w:rPr>
          <w:rFonts w:ascii="Calibri" w:hAnsi="Calibri"/>
          <w:b/>
          <w:color w:val="000000"/>
        </w:rPr>
      </w:pPr>
      <w:r w:rsidRPr="00256C15">
        <w:rPr>
          <w:rFonts w:ascii="Calibri" w:hAnsi="Calibri"/>
          <w:b/>
          <w:color w:val="000000"/>
        </w:rPr>
        <w:t>New Business:</w:t>
      </w:r>
    </w:p>
    <w:p w14:paraId="0CACC276" w14:textId="40902AA4" w:rsidR="00971AA9" w:rsidRPr="001A0619" w:rsidRDefault="0015563E" w:rsidP="00503121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Inactive Library Bank Account – Board Authorization</w:t>
      </w:r>
    </w:p>
    <w:p w14:paraId="2958510A" w14:textId="529F37B7" w:rsidR="001A0619" w:rsidRDefault="001A0619" w:rsidP="001A0619">
      <w:pPr>
        <w:pStyle w:val="ListParagraph"/>
        <w:textAlignment w:val="baseline"/>
        <w:rPr>
          <w:rFonts w:eastAsia="Times New Roman"/>
        </w:rPr>
      </w:pPr>
      <w:r>
        <w:rPr>
          <w:rFonts w:eastAsia="Times New Roman"/>
        </w:rPr>
        <w:t xml:space="preserve">Let the minutes of the January 16th Board Meeting reflect that Judith Wines and Elizabeth </w:t>
      </w:r>
      <w:proofErr w:type="spellStart"/>
      <w:r>
        <w:rPr>
          <w:rFonts w:eastAsia="Times New Roman"/>
        </w:rPr>
        <w:t>Ketcham</w:t>
      </w:r>
      <w:proofErr w:type="spellEnd"/>
      <w:r>
        <w:rPr>
          <w:rFonts w:eastAsia="Times New Roman"/>
        </w:rPr>
        <w:t xml:space="preserve"> are no longer representatives of Altamont Free Library. </w:t>
      </w:r>
      <w:proofErr w:type="gramStart"/>
      <w:r>
        <w:rPr>
          <w:rFonts w:eastAsia="Times New Roman"/>
        </w:rPr>
        <w:t>Their offices are now held by Library Director Joseph Burke and Treasurer Elizabeth Searing</w:t>
      </w:r>
      <w:proofErr w:type="gramEnd"/>
      <w:r>
        <w:rPr>
          <w:rFonts w:eastAsia="Times New Roman"/>
        </w:rPr>
        <w:t>. </w:t>
      </w:r>
    </w:p>
    <w:p w14:paraId="2554446A" w14:textId="77777777" w:rsidR="001A0619" w:rsidRDefault="001A0619" w:rsidP="001A0619">
      <w:pPr>
        <w:pStyle w:val="ListParagraph"/>
        <w:textAlignment w:val="baseline"/>
        <w:rPr>
          <w:rFonts w:eastAsia="Times New Roman"/>
          <w:i/>
        </w:rPr>
      </w:pPr>
    </w:p>
    <w:p w14:paraId="41293C3A" w14:textId="7FEC3FB0" w:rsidR="001A0619" w:rsidRPr="001A0619" w:rsidRDefault="001A0619" w:rsidP="001A0619">
      <w:pPr>
        <w:pStyle w:val="ListParagraph"/>
        <w:textAlignment w:val="baseline"/>
        <w:rPr>
          <w:rFonts w:eastAsia="Times New Roman"/>
          <w:i/>
        </w:rPr>
      </w:pPr>
      <w:r w:rsidRPr="001A0619">
        <w:rPr>
          <w:rFonts w:eastAsia="Times New Roman"/>
          <w:i/>
        </w:rPr>
        <w:t xml:space="preserve">*Motion made by Dan Capuano and seconded by Michelle Stevens to remove Judith Wines and Elizabeth </w:t>
      </w:r>
      <w:proofErr w:type="spellStart"/>
      <w:r w:rsidRPr="001A0619">
        <w:rPr>
          <w:rFonts w:eastAsia="Times New Roman"/>
          <w:i/>
        </w:rPr>
        <w:t>Ketcham</w:t>
      </w:r>
      <w:proofErr w:type="spellEnd"/>
      <w:r w:rsidRPr="001A0619">
        <w:rPr>
          <w:rFonts w:eastAsia="Times New Roman"/>
          <w:i/>
        </w:rPr>
        <w:t xml:space="preserve"> as representatives of the Altamont Free Library for the purpose of closing an inactive Library account with KeyBank.</w:t>
      </w:r>
    </w:p>
    <w:p w14:paraId="65F84141" w14:textId="77777777" w:rsidR="001A0619" w:rsidRPr="001A0619" w:rsidRDefault="001A0619" w:rsidP="001A0619">
      <w:pPr>
        <w:pStyle w:val="ListParagraph"/>
        <w:textAlignment w:val="baseline"/>
        <w:rPr>
          <w:rFonts w:ascii="Calibri" w:hAnsi="Calibri"/>
          <w:i/>
          <w:color w:val="000000"/>
        </w:rPr>
      </w:pPr>
    </w:p>
    <w:p w14:paraId="38D0E28E" w14:textId="6D641AF9" w:rsidR="0015563E" w:rsidRDefault="0015563E" w:rsidP="00503121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Library Advocacy Day – Wednesday, February 28th</w:t>
      </w:r>
    </w:p>
    <w:p w14:paraId="6A481451" w14:textId="77777777" w:rsidR="00BA74A6" w:rsidRPr="00162403" w:rsidRDefault="00BA74A6" w:rsidP="00162403">
      <w:pPr>
        <w:textAlignment w:val="baseline"/>
        <w:rPr>
          <w:rFonts w:ascii="Calibri" w:hAnsi="Calibri"/>
          <w:color w:val="000000"/>
        </w:rPr>
      </w:pPr>
    </w:p>
    <w:p w14:paraId="70379A89" w14:textId="77777777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Adjournment</w:t>
      </w:r>
    </w:p>
    <w:p w14:paraId="02A436A7" w14:textId="77777777" w:rsidR="00831F50" w:rsidRDefault="00831F50" w:rsidP="00EE0BF2">
      <w:pPr>
        <w:ind w:left="720"/>
        <w:rPr>
          <w:rFonts w:ascii="Calibri" w:hAnsi="Calibri"/>
          <w:color w:val="000000"/>
        </w:rPr>
      </w:pPr>
    </w:p>
    <w:p w14:paraId="5309E429" w14:textId="2CF3675D" w:rsidR="00EE0BF2" w:rsidRPr="00415CB1" w:rsidRDefault="00415CB1" w:rsidP="00EE0BF2">
      <w:pPr>
        <w:ind w:left="720"/>
        <w:rPr>
          <w:rFonts w:ascii="Calibri" w:hAnsi="Calibri"/>
          <w:i/>
          <w:color w:val="000000"/>
        </w:rPr>
      </w:pPr>
      <w:r w:rsidRPr="00415CB1">
        <w:rPr>
          <w:rFonts w:ascii="Calibri" w:hAnsi="Calibri"/>
          <w:i/>
          <w:color w:val="000000"/>
        </w:rPr>
        <w:t>*</w:t>
      </w:r>
      <w:r w:rsidR="00B11CC4" w:rsidRPr="00415CB1">
        <w:rPr>
          <w:rFonts w:ascii="Calibri" w:hAnsi="Calibri"/>
          <w:i/>
          <w:color w:val="000000"/>
        </w:rPr>
        <w:t>Moti</w:t>
      </w:r>
      <w:r w:rsidR="00971AA9">
        <w:rPr>
          <w:rFonts w:ascii="Calibri" w:hAnsi="Calibri"/>
          <w:i/>
          <w:color w:val="000000"/>
        </w:rPr>
        <w:t>on made by</w:t>
      </w:r>
      <w:r w:rsidR="00162403">
        <w:rPr>
          <w:rFonts w:ascii="Calibri" w:hAnsi="Calibri"/>
          <w:i/>
          <w:color w:val="000000"/>
        </w:rPr>
        <w:t xml:space="preserve"> Ron Ginsburg and seconded by Melanie </w:t>
      </w:r>
      <w:proofErr w:type="spellStart"/>
      <w:r w:rsidR="00162403">
        <w:rPr>
          <w:rFonts w:ascii="Calibri" w:hAnsi="Calibri"/>
          <w:i/>
          <w:color w:val="000000"/>
        </w:rPr>
        <w:t>Shatynski</w:t>
      </w:r>
      <w:proofErr w:type="spellEnd"/>
      <w:r w:rsidR="006E68C2" w:rsidRPr="00415CB1">
        <w:rPr>
          <w:rFonts w:ascii="Calibri" w:hAnsi="Calibri"/>
          <w:i/>
          <w:color w:val="000000"/>
        </w:rPr>
        <w:t xml:space="preserve"> to</w:t>
      </w:r>
      <w:r w:rsidR="00BA74A6" w:rsidRPr="00BA74A6">
        <w:rPr>
          <w:rFonts w:ascii="Calibri" w:hAnsi="Calibri"/>
          <w:i/>
          <w:color w:val="000000"/>
        </w:rPr>
        <w:t xml:space="preserve"> </w:t>
      </w:r>
      <w:r w:rsidR="00BA74A6" w:rsidRPr="00415CB1">
        <w:rPr>
          <w:rFonts w:ascii="Calibri" w:hAnsi="Calibri"/>
          <w:i/>
          <w:color w:val="000000"/>
        </w:rPr>
        <w:t>a</w:t>
      </w:r>
      <w:r w:rsidR="00162403">
        <w:rPr>
          <w:rFonts w:ascii="Calibri" w:hAnsi="Calibri"/>
          <w:i/>
          <w:color w:val="000000"/>
        </w:rPr>
        <w:t xml:space="preserve">djourn.  </w:t>
      </w:r>
      <w:r w:rsidR="00503121">
        <w:rPr>
          <w:rFonts w:ascii="Calibri" w:hAnsi="Calibri"/>
          <w:i/>
          <w:color w:val="000000"/>
        </w:rPr>
        <w:t xml:space="preserve">Meeting adjourned at </w:t>
      </w:r>
      <w:r w:rsidR="00162403">
        <w:rPr>
          <w:rFonts w:ascii="Calibri" w:hAnsi="Calibri"/>
          <w:i/>
          <w:color w:val="000000"/>
        </w:rPr>
        <w:t xml:space="preserve">8:50 </w:t>
      </w:r>
      <w:r w:rsidR="005865BE" w:rsidRPr="00415CB1">
        <w:rPr>
          <w:rFonts w:ascii="Calibri" w:hAnsi="Calibri"/>
          <w:i/>
          <w:color w:val="000000"/>
        </w:rPr>
        <w:t>p</w:t>
      </w:r>
      <w:r w:rsidR="00162403">
        <w:rPr>
          <w:rFonts w:ascii="Calibri" w:hAnsi="Calibri"/>
          <w:i/>
          <w:color w:val="000000"/>
        </w:rPr>
        <w:t>.</w:t>
      </w:r>
      <w:r w:rsidR="008C1A47" w:rsidRPr="00415CB1">
        <w:rPr>
          <w:rFonts w:ascii="Calibri" w:hAnsi="Calibri"/>
          <w:i/>
          <w:color w:val="000000"/>
        </w:rPr>
        <w:t>m</w:t>
      </w:r>
      <w:r w:rsidR="00EE0BF2" w:rsidRPr="00415CB1">
        <w:rPr>
          <w:rFonts w:ascii="Calibri" w:hAnsi="Calibri"/>
          <w:i/>
          <w:color w:val="000000"/>
        </w:rPr>
        <w:t xml:space="preserve">.  </w:t>
      </w:r>
    </w:p>
    <w:p w14:paraId="5F820077" w14:textId="77777777" w:rsidR="00EE0BF2" w:rsidRDefault="00EE0BF2" w:rsidP="00EE0BF2">
      <w:pPr>
        <w:ind w:left="720"/>
        <w:rPr>
          <w:rFonts w:ascii="Calibri" w:hAnsi="Calibri"/>
          <w:color w:val="000000"/>
        </w:rPr>
      </w:pPr>
    </w:p>
    <w:p w14:paraId="5D69049E" w14:textId="0207874B" w:rsidR="00EE0BF2" w:rsidRDefault="00D33AFB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</w:t>
      </w:r>
      <w:r w:rsidR="00162403">
        <w:rPr>
          <w:rFonts w:ascii="Calibri" w:hAnsi="Calibri"/>
          <w:color w:val="000000"/>
        </w:rPr>
        <w:t xml:space="preserve">next Regular Board Meeting will take place at 7:00 </w:t>
      </w:r>
      <w:proofErr w:type="spellStart"/>
      <w:r w:rsidR="00162403">
        <w:rPr>
          <w:rFonts w:ascii="Calibri" w:hAnsi="Calibri"/>
          <w:color w:val="000000"/>
        </w:rPr>
        <w:t>p.m</w:t>
      </w:r>
      <w:proofErr w:type="spellEnd"/>
      <w:r>
        <w:rPr>
          <w:rFonts w:ascii="Calibri" w:hAnsi="Calibri"/>
          <w:color w:val="000000"/>
        </w:rPr>
        <w:t xml:space="preserve"> on Tuesday, </w:t>
      </w:r>
      <w:r w:rsidR="00162403">
        <w:rPr>
          <w:rFonts w:ascii="Calibri" w:hAnsi="Calibri"/>
          <w:color w:val="000000"/>
        </w:rPr>
        <w:t>February 19, 2018.</w:t>
      </w:r>
    </w:p>
    <w:p w14:paraId="75DDED42" w14:textId="77777777" w:rsidR="00162403" w:rsidRDefault="00162403" w:rsidP="00162403">
      <w:pPr>
        <w:ind w:left="720"/>
        <w:rPr>
          <w:rFonts w:ascii="Calibri" w:hAnsi="Calibri"/>
          <w:color w:val="000000"/>
        </w:rPr>
      </w:pPr>
    </w:p>
    <w:p w14:paraId="5DE3F2D7" w14:textId="3F08B78A" w:rsidR="00162403" w:rsidRPr="00162403" w:rsidRDefault="00162403" w:rsidP="00162403">
      <w:pPr>
        <w:ind w:left="720"/>
        <w:rPr>
          <w:rFonts w:ascii="Calibri" w:hAnsi="Calibri"/>
          <w:b/>
          <w:color w:val="000000"/>
        </w:rPr>
      </w:pPr>
      <w:r w:rsidRPr="00162403">
        <w:rPr>
          <w:rFonts w:ascii="Calibri" w:hAnsi="Calibri"/>
          <w:b/>
          <w:color w:val="000000"/>
        </w:rPr>
        <w:t>2018 Meeting Schedule (</w:t>
      </w:r>
      <w:r w:rsidRPr="00162403">
        <w:rPr>
          <w:rFonts w:ascii="Calibri" w:hAnsi="Calibri"/>
          <w:b/>
          <w:color w:val="000000"/>
          <w:u w:val="single"/>
        </w:rPr>
        <w:t xml:space="preserve">THIRD </w:t>
      </w:r>
      <w:r w:rsidRPr="00162403">
        <w:rPr>
          <w:rFonts w:ascii="Calibri" w:hAnsi="Calibri"/>
          <w:b/>
          <w:color w:val="000000"/>
        </w:rPr>
        <w:t>TUESDAY OF EACH MONTH):</w:t>
      </w:r>
    </w:p>
    <w:p w14:paraId="0CE8083C" w14:textId="77777777" w:rsidR="00162403" w:rsidRDefault="00162403" w:rsidP="00162403">
      <w:pPr>
        <w:ind w:left="720"/>
        <w:rPr>
          <w:rFonts w:ascii="Calibri" w:hAnsi="Calibri"/>
          <w:color w:val="000000"/>
        </w:rPr>
      </w:pPr>
    </w:p>
    <w:p w14:paraId="15A4DDF4" w14:textId="666155C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February 19</w:t>
      </w:r>
    </w:p>
    <w:p w14:paraId="70E39894" w14:textId="01373C16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March 19</w:t>
      </w:r>
    </w:p>
    <w:p w14:paraId="4C75EEAB" w14:textId="58A36B3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April 16</w:t>
      </w:r>
    </w:p>
    <w:p w14:paraId="6351EAA3" w14:textId="2FD6DD02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May 21</w:t>
      </w:r>
    </w:p>
    <w:p w14:paraId="105534CA" w14:textId="77473563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June 18</w:t>
      </w:r>
    </w:p>
    <w:p w14:paraId="60E97555" w14:textId="5EE2A200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July – no scheduled meeting</w:t>
      </w:r>
    </w:p>
    <w:p w14:paraId="4C43C4D3" w14:textId="08A7191D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August 20</w:t>
      </w:r>
    </w:p>
    <w:p w14:paraId="376DC18D" w14:textId="49940BE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September 17</w:t>
      </w:r>
    </w:p>
    <w:p w14:paraId="0D7B2DAD" w14:textId="52392AED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October 15</w:t>
      </w:r>
    </w:p>
    <w:p w14:paraId="4F9996C0" w14:textId="4323E3F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November 19</w:t>
      </w:r>
    </w:p>
    <w:p w14:paraId="7630A481" w14:textId="52ED8BB7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December 17</w:t>
      </w:r>
    </w:p>
    <w:p w14:paraId="3F24C8C6" w14:textId="77777777" w:rsidR="00162403" w:rsidRPr="00EE0BF2" w:rsidRDefault="00162403" w:rsidP="00162403">
      <w:pPr>
        <w:ind w:left="720"/>
        <w:rPr>
          <w:rFonts w:ascii="Times" w:hAnsi="Times"/>
          <w:sz w:val="20"/>
          <w:szCs w:val="20"/>
        </w:rPr>
      </w:pPr>
      <w:bookmarkStart w:id="0" w:name="_GoBack"/>
      <w:bookmarkEnd w:id="0"/>
    </w:p>
    <w:sectPr w:rsidR="00162403" w:rsidRPr="00EE0BF2" w:rsidSect="00193E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CC"/>
    <w:multiLevelType w:val="hybridMultilevel"/>
    <w:tmpl w:val="EAD0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41D54"/>
    <w:multiLevelType w:val="hybridMultilevel"/>
    <w:tmpl w:val="3E82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C79"/>
    <w:multiLevelType w:val="hybridMultilevel"/>
    <w:tmpl w:val="5C301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205A34"/>
    <w:multiLevelType w:val="multilevel"/>
    <w:tmpl w:val="AB4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402D5"/>
    <w:multiLevelType w:val="hybridMultilevel"/>
    <w:tmpl w:val="7DE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3B5"/>
    <w:multiLevelType w:val="hybridMultilevel"/>
    <w:tmpl w:val="C830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83A0F"/>
    <w:multiLevelType w:val="hybridMultilevel"/>
    <w:tmpl w:val="2D76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A7468"/>
    <w:multiLevelType w:val="hybridMultilevel"/>
    <w:tmpl w:val="1262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5682B"/>
    <w:multiLevelType w:val="hybridMultilevel"/>
    <w:tmpl w:val="29F4E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933A9F"/>
    <w:multiLevelType w:val="hybridMultilevel"/>
    <w:tmpl w:val="3A0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22618"/>
    <w:multiLevelType w:val="hybridMultilevel"/>
    <w:tmpl w:val="3196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C4BE5"/>
    <w:multiLevelType w:val="multilevel"/>
    <w:tmpl w:val="A2C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C1C0F"/>
    <w:multiLevelType w:val="hybridMultilevel"/>
    <w:tmpl w:val="56E86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796A00"/>
    <w:multiLevelType w:val="hybridMultilevel"/>
    <w:tmpl w:val="7B66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F4C7A"/>
    <w:multiLevelType w:val="hybridMultilevel"/>
    <w:tmpl w:val="6AFE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56C6"/>
    <w:multiLevelType w:val="hybridMultilevel"/>
    <w:tmpl w:val="70F6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F0FC7"/>
    <w:multiLevelType w:val="hybridMultilevel"/>
    <w:tmpl w:val="0F7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85886"/>
    <w:multiLevelType w:val="hybridMultilevel"/>
    <w:tmpl w:val="D13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E49BC"/>
    <w:multiLevelType w:val="hybridMultilevel"/>
    <w:tmpl w:val="FA24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E294A">
      <w:numFmt w:val="bullet"/>
      <w:lvlText w:val="–"/>
      <w:lvlJc w:val="left"/>
      <w:pPr>
        <w:ind w:left="2340" w:hanging="540"/>
      </w:pPr>
      <w:rPr>
        <w:rFonts w:ascii="Calibri" w:eastAsia="ＭＳ 明朝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40831"/>
    <w:multiLevelType w:val="multilevel"/>
    <w:tmpl w:val="C37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BD503D"/>
    <w:multiLevelType w:val="multilevel"/>
    <w:tmpl w:val="E53E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D71D0"/>
    <w:multiLevelType w:val="hybridMultilevel"/>
    <w:tmpl w:val="090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A6C8D"/>
    <w:multiLevelType w:val="hybridMultilevel"/>
    <w:tmpl w:val="4732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5C572B"/>
    <w:multiLevelType w:val="hybridMultilevel"/>
    <w:tmpl w:val="42D67A2A"/>
    <w:lvl w:ilvl="0" w:tplc="040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24">
    <w:nsid w:val="5A717888"/>
    <w:multiLevelType w:val="hybridMultilevel"/>
    <w:tmpl w:val="4FD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D1A53"/>
    <w:multiLevelType w:val="hybridMultilevel"/>
    <w:tmpl w:val="B3F4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A4C87"/>
    <w:multiLevelType w:val="hybridMultilevel"/>
    <w:tmpl w:val="32D0D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56FED"/>
    <w:multiLevelType w:val="hybridMultilevel"/>
    <w:tmpl w:val="44B4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857AD"/>
    <w:multiLevelType w:val="hybridMultilevel"/>
    <w:tmpl w:val="96D88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1E0BFE"/>
    <w:multiLevelType w:val="hybridMultilevel"/>
    <w:tmpl w:val="A54A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D2295"/>
    <w:multiLevelType w:val="hybridMultilevel"/>
    <w:tmpl w:val="AFC2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43F5F"/>
    <w:multiLevelType w:val="hybridMultilevel"/>
    <w:tmpl w:val="2CBC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1"/>
  </w:num>
  <w:num w:numId="5">
    <w:abstractNumId w:val="9"/>
  </w:num>
  <w:num w:numId="6">
    <w:abstractNumId w:val="23"/>
  </w:num>
  <w:num w:numId="7">
    <w:abstractNumId w:val="26"/>
  </w:num>
  <w:num w:numId="8">
    <w:abstractNumId w:val="7"/>
  </w:num>
  <w:num w:numId="9">
    <w:abstractNumId w:val="30"/>
  </w:num>
  <w:num w:numId="10">
    <w:abstractNumId w:val="4"/>
  </w:num>
  <w:num w:numId="11">
    <w:abstractNumId w:val="29"/>
  </w:num>
  <w:num w:numId="12">
    <w:abstractNumId w:val="21"/>
  </w:num>
  <w:num w:numId="13">
    <w:abstractNumId w:val="31"/>
  </w:num>
  <w:num w:numId="14">
    <w:abstractNumId w:val="25"/>
  </w:num>
  <w:num w:numId="15">
    <w:abstractNumId w:val="5"/>
  </w:num>
  <w:num w:numId="16">
    <w:abstractNumId w:val="24"/>
  </w:num>
  <w:num w:numId="17">
    <w:abstractNumId w:val="14"/>
  </w:num>
  <w:num w:numId="18">
    <w:abstractNumId w:val="28"/>
  </w:num>
  <w:num w:numId="19">
    <w:abstractNumId w:val="27"/>
  </w:num>
  <w:num w:numId="20">
    <w:abstractNumId w:val="1"/>
  </w:num>
  <w:num w:numId="21">
    <w:abstractNumId w:val="10"/>
  </w:num>
  <w:num w:numId="22">
    <w:abstractNumId w:val="8"/>
  </w:num>
  <w:num w:numId="23">
    <w:abstractNumId w:val="18"/>
  </w:num>
  <w:num w:numId="24">
    <w:abstractNumId w:val="12"/>
  </w:num>
  <w:num w:numId="25">
    <w:abstractNumId w:val="6"/>
  </w:num>
  <w:num w:numId="26">
    <w:abstractNumId w:val="2"/>
  </w:num>
  <w:num w:numId="27">
    <w:abstractNumId w:val="22"/>
  </w:num>
  <w:num w:numId="28">
    <w:abstractNumId w:val="16"/>
  </w:num>
  <w:num w:numId="29">
    <w:abstractNumId w:val="17"/>
  </w:num>
  <w:num w:numId="30">
    <w:abstractNumId w:val="0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C2"/>
    <w:rsid w:val="000073EA"/>
    <w:rsid w:val="000150BA"/>
    <w:rsid w:val="00031311"/>
    <w:rsid w:val="00032E45"/>
    <w:rsid w:val="00046FE8"/>
    <w:rsid w:val="0005137B"/>
    <w:rsid w:val="00066ADB"/>
    <w:rsid w:val="000D2219"/>
    <w:rsid w:val="000F7A19"/>
    <w:rsid w:val="000F7CAD"/>
    <w:rsid w:val="00124D9F"/>
    <w:rsid w:val="0014682C"/>
    <w:rsid w:val="00150294"/>
    <w:rsid w:val="0015563E"/>
    <w:rsid w:val="00162403"/>
    <w:rsid w:val="00193EEF"/>
    <w:rsid w:val="0019525D"/>
    <w:rsid w:val="001A0619"/>
    <w:rsid w:val="001A35ED"/>
    <w:rsid w:val="001A6C07"/>
    <w:rsid w:val="001B0332"/>
    <w:rsid w:val="001C4D78"/>
    <w:rsid w:val="001D1607"/>
    <w:rsid w:val="001E1B23"/>
    <w:rsid w:val="001F006E"/>
    <w:rsid w:val="00214CB4"/>
    <w:rsid w:val="00246618"/>
    <w:rsid w:val="00252E89"/>
    <w:rsid w:val="00256C15"/>
    <w:rsid w:val="00262705"/>
    <w:rsid w:val="00286C12"/>
    <w:rsid w:val="002A6075"/>
    <w:rsid w:val="00305500"/>
    <w:rsid w:val="00320DC1"/>
    <w:rsid w:val="00356349"/>
    <w:rsid w:val="0037035D"/>
    <w:rsid w:val="00376690"/>
    <w:rsid w:val="00391D2B"/>
    <w:rsid w:val="003D2952"/>
    <w:rsid w:val="003F1E54"/>
    <w:rsid w:val="00415CB1"/>
    <w:rsid w:val="00422E7F"/>
    <w:rsid w:val="00427AC3"/>
    <w:rsid w:val="00427FFB"/>
    <w:rsid w:val="004629B9"/>
    <w:rsid w:val="004749B3"/>
    <w:rsid w:val="00491E62"/>
    <w:rsid w:val="00492F7B"/>
    <w:rsid w:val="004F670F"/>
    <w:rsid w:val="00503121"/>
    <w:rsid w:val="00513491"/>
    <w:rsid w:val="00514373"/>
    <w:rsid w:val="00530CE5"/>
    <w:rsid w:val="005865BE"/>
    <w:rsid w:val="005B3DDB"/>
    <w:rsid w:val="005C52A2"/>
    <w:rsid w:val="0060036E"/>
    <w:rsid w:val="00630EB4"/>
    <w:rsid w:val="00640016"/>
    <w:rsid w:val="00667521"/>
    <w:rsid w:val="00675DAC"/>
    <w:rsid w:val="00691312"/>
    <w:rsid w:val="006A56A2"/>
    <w:rsid w:val="006C6FAC"/>
    <w:rsid w:val="006E68C2"/>
    <w:rsid w:val="00707E5F"/>
    <w:rsid w:val="007A37EB"/>
    <w:rsid w:val="007F490C"/>
    <w:rsid w:val="00831F50"/>
    <w:rsid w:val="008600FF"/>
    <w:rsid w:val="00870190"/>
    <w:rsid w:val="00875E24"/>
    <w:rsid w:val="008C1A47"/>
    <w:rsid w:val="008C7B2A"/>
    <w:rsid w:val="008D4C05"/>
    <w:rsid w:val="008D68AF"/>
    <w:rsid w:val="008D7859"/>
    <w:rsid w:val="009118A7"/>
    <w:rsid w:val="00927214"/>
    <w:rsid w:val="00942723"/>
    <w:rsid w:val="0094740D"/>
    <w:rsid w:val="00971AA9"/>
    <w:rsid w:val="00972D83"/>
    <w:rsid w:val="009B668A"/>
    <w:rsid w:val="009E1157"/>
    <w:rsid w:val="009F1F14"/>
    <w:rsid w:val="00A10EC1"/>
    <w:rsid w:val="00A376BE"/>
    <w:rsid w:val="00A71226"/>
    <w:rsid w:val="00A813E5"/>
    <w:rsid w:val="00AA50C6"/>
    <w:rsid w:val="00AB523C"/>
    <w:rsid w:val="00AE4D5B"/>
    <w:rsid w:val="00B00483"/>
    <w:rsid w:val="00B11CC4"/>
    <w:rsid w:val="00B574DB"/>
    <w:rsid w:val="00B7484E"/>
    <w:rsid w:val="00BA50B0"/>
    <w:rsid w:val="00BA74A6"/>
    <w:rsid w:val="00BA769F"/>
    <w:rsid w:val="00BF43EA"/>
    <w:rsid w:val="00C135DD"/>
    <w:rsid w:val="00C21A5B"/>
    <w:rsid w:val="00C44D09"/>
    <w:rsid w:val="00C60149"/>
    <w:rsid w:val="00C75AAB"/>
    <w:rsid w:val="00C84A8A"/>
    <w:rsid w:val="00C92651"/>
    <w:rsid w:val="00CB70EF"/>
    <w:rsid w:val="00CC17A8"/>
    <w:rsid w:val="00CC47AE"/>
    <w:rsid w:val="00CD2AE8"/>
    <w:rsid w:val="00D33AFB"/>
    <w:rsid w:val="00D36054"/>
    <w:rsid w:val="00D525D2"/>
    <w:rsid w:val="00D9681D"/>
    <w:rsid w:val="00DA7590"/>
    <w:rsid w:val="00E0335B"/>
    <w:rsid w:val="00E03657"/>
    <w:rsid w:val="00E21C5F"/>
    <w:rsid w:val="00E2367F"/>
    <w:rsid w:val="00E41176"/>
    <w:rsid w:val="00E87A3B"/>
    <w:rsid w:val="00E91F8E"/>
    <w:rsid w:val="00EC4037"/>
    <w:rsid w:val="00EC4512"/>
    <w:rsid w:val="00ED5884"/>
    <w:rsid w:val="00EE0BF2"/>
    <w:rsid w:val="00EF62A6"/>
    <w:rsid w:val="00F01355"/>
    <w:rsid w:val="00F23692"/>
    <w:rsid w:val="00F3326F"/>
    <w:rsid w:val="00F52843"/>
    <w:rsid w:val="00F55FFA"/>
    <w:rsid w:val="00F57C04"/>
    <w:rsid w:val="00F663E6"/>
    <w:rsid w:val="00F84FFC"/>
    <w:rsid w:val="00F94AFD"/>
    <w:rsid w:val="00FB4BFC"/>
    <w:rsid w:val="00FC705A"/>
    <w:rsid w:val="00FD03B3"/>
    <w:rsid w:val="00FE570C"/>
    <w:rsid w:val="00FE5D00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33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605</Words>
  <Characters>3452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Guilderland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Cure</dc:creator>
  <cp:keywords/>
  <dc:description/>
  <cp:lastModifiedBy>Linda Cure</cp:lastModifiedBy>
  <cp:revision>4</cp:revision>
  <cp:lastPrinted>2016-09-20T13:51:00Z</cp:lastPrinted>
  <dcterms:created xsi:type="dcterms:W3CDTF">2018-01-28T23:59:00Z</dcterms:created>
  <dcterms:modified xsi:type="dcterms:W3CDTF">2018-01-29T00:46:00Z</dcterms:modified>
</cp:coreProperties>
</file>